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4A" w:rsidRPr="009A554A" w:rsidRDefault="009A554A" w:rsidP="009A554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A554A">
        <w:rPr>
          <w:b/>
          <w:bCs/>
          <w:color w:val="000000"/>
          <w:sz w:val="28"/>
          <w:szCs w:val="28"/>
        </w:rPr>
        <w:t xml:space="preserve">Вопросы для проведения промежуточной аттестации </w:t>
      </w:r>
    </w:p>
    <w:p w:rsidR="009A554A" w:rsidRDefault="009A554A" w:rsidP="009A554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A554A">
        <w:rPr>
          <w:b/>
          <w:bCs/>
          <w:color w:val="000000"/>
          <w:sz w:val="28"/>
          <w:szCs w:val="28"/>
        </w:rPr>
        <w:t>в форме зачета</w:t>
      </w:r>
    </w:p>
    <w:p w:rsidR="000930F6" w:rsidRDefault="000930F6" w:rsidP="009A554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t>по дисциплине</w:t>
      </w:r>
      <w:r>
        <w:rPr>
          <w:b/>
          <w:bCs/>
          <w:color w:val="000000"/>
          <w:sz w:val="28"/>
          <w:szCs w:val="28"/>
        </w:rPr>
        <w:t xml:space="preserve"> «К</w:t>
      </w:r>
      <w:r w:rsidRPr="000930F6">
        <w:rPr>
          <w:b/>
          <w:bCs/>
          <w:color w:val="000000"/>
          <w:sz w:val="28"/>
          <w:szCs w:val="28"/>
        </w:rPr>
        <w:t>линико-психологические аспекты адаптации</w:t>
      </w:r>
      <w:r>
        <w:rPr>
          <w:b/>
          <w:bCs/>
          <w:color w:val="000000"/>
          <w:sz w:val="28"/>
          <w:szCs w:val="28"/>
        </w:rPr>
        <w:t>»</w:t>
      </w:r>
    </w:p>
    <w:p w:rsidR="009A554A" w:rsidRPr="00844434" w:rsidRDefault="009A554A" w:rsidP="009A554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специальность «37.05.01 Клиническая психология»</w:t>
      </w:r>
      <w:bookmarkStart w:id="0" w:name="_GoBack"/>
      <w:bookmarkEnd w:id="0"/>
    </w:p>
    <w:p w:rsidR="000930F6" w:rsidRDefault="000930F6" w:rsidP="000930F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930F6" w:rsidRPr="006E4484" w:rsidRDefault="000930F6" w:rsidP="000930F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Модуль</w:t>
      </w:r>
      <w:r w:rsidRPr="006E4484">
        <w:rPr>
          <w:b/>
          <w:bCs/>
          <w:i/>
          <w:iCs/>
          <w:color w:val="000000"/>
          <w:sz w:val="28"/>
          <w:szCs w:val="28"/>
        </w:rPr>
        <w:t xml:space="preserve"> 1. Адаптация, стресс и психическое здоровье: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Понятие адаптации. Общий адаптационный синдром (стресс).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Соотношение понятий «стрессовая ситуация», «чрезвычайная ситуация», «экстремальная ситуация» и «кризисная ситуация».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Факторы, определяющие экстремальность ситуации (</w:t>
      </w:r>
      <w:proofErr w:type="spellStart"/>
      <w:r w:rsidRPr="00AC4A03">
        <w:rPr>
          <w:color w:val="000000"/>
          <w:sz w:val="28"/>
          <w:szCs w:val="28"/>
        </w:rPr>
        <w:t>Everstine</w:t>
      </w:r>
      <w:proofErr w:type="spellEnd"/>
      <w:r w:rsidRPr="00AC4A03">
        <w:rPr>
          <w:color w:val="000000"/>
          <w:sz w:val="28"/>
          <w:szCs w:val="28"/>
        </w:rPr>
        <w:t xml:space="preserve">, </w:t>
      </w:r>
      <w:proofErr w:type="spellStart"/>
      <w:r w:rsidRPr="00AC4A03">
        <w:rPr>
          <w:color w:val="000000"/>
          <w:sz w:val="28"/>
          <w:szCs w:val="28"/>
        </w:rPr>
        <w:t>Everstine</w:t>
      </w:r>
      <w:proofErr w:type="spellEnd"/>
      <w:r w:rsidRPr="00AC4A03">
        <w:rPr>
          <w:color w:val="000000"/>
          <w:sz w:val="28"/>
          <w:szCs w:val="28"/>
        </w:rPr>
        <w:t>, 1993).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Реакции на тяжелый стресс и нарушения адаптации в МКБ-10.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Острая реакция на стресс (F43.0).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Посттравматическое стрессовое расстройство (ПТСР) (F43.1). Диагностические критерии ПТСР в МКБ-10.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Расстройство приспособительных реакций (F43.2).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Диагностические критерии ПТСР в DSM-IV. Типы течения ПТСР.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 xml:space="preserve">Стадии формирования </w:t>
      </w:r>
      <w:proofErr w:type="spellStart"/>
      <w:r w:rsidRPr="00AC4A03">
        <w:rPr>
          <w:color w:val="000000"/>
          <w:sz w:val="28"/>
          <w:szCs w:val="28"/>
        </w:rPr>
        <w:t>постстрессовых</w:t>
      </w:r>
      <w:proofErr w:type="spellEnd"/>
      <w:r w:rsidRPr="00AC4A03">
        <w:rPr>
          <w:color w:val="000000"/>
          <w:sz w:val="28"/>
          <w:szCs w:val="28"/>
        </w:rPr>
        <w:t xml:space="preserve"> нарушений (</w:t>
      </w:r>
      <w:proofErr w:type="spellStart"/>
      <w:r w:rsidRPr="00AC4A03">
        <w:rPr>
          <w:color w:val="000000"/>
          <w:sz w:val="28"/>
          <w:szCs w:val="28"/>
        </w:rPr>
        <w:t>Ромек</w:t>
      </w:r>
      <w:proofErr w:type="spellEnd"/>
      <w:r w:rsidRPr="00AC4A03">
        <w:rPr>
          <w:color w:val="000000"/>
          <w:sz w:val="28"/>
          <w:szCs w:val="28"/>
        </w:rPr>
        <w:t xml:space="preserve"> и др., 2004). 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Стадии динамики состояния людей после психотравмирующих ситуаций (Решетников и др., 1989).</w:t>
      </w:r>
    </w:p>
    <w:p w:rsidR="000930F6" w:rsidRPr="006E4484" w:rsidRDefault="000930F6" w:rsidP="000930F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Модуль</w:t>
      </w:r>
      <w:r w:rsidRPr="006E4484">
        <w:rPr>
          <w:b/>
          <w:bCs/>
          <w:i/>
          <w:iCs/>
          <w:color w:val="000000"/>
          <w:sz w:val="28"/>
          <w:szCs w:val="28"/>
        </w:rPr>
        <w:t xml:space="preserve"> 2. Психодиагностика, </w:t>
      </w:r>
      <w:proofErr w:type="spellStart"/>
      <w:r w:rsidRPr="006E4484">
        <w:rPr>
          <w:b/>
          <w:bCs/>
          <w:i/>
          <w:iCs/>
          <w:color w:val="000000"/>
          <w:sz w:val="28"/>
          <w:szCs w:val="28"/>
        </w:rPr>
        <w:t>психокоррекция</w:t>
      </w:r>
      <w:proofErr w:type="spellEnd"/>
      <w:r w:rsidRPr="006E4484">
        <w:rPr>
          <w:b/>
          <w:bCs/>
          <w:i/>
          <w:iCs/>
          <w:color w:val="000000"/>
          <w:sz w:val="28"/>
          <w:szCs w:val="28"/>
        </w:rPr>
        <w:t xml:space="preserve"> и </w:t>
      </w:r>
      <w:proofErr w:type="spellStart"/>
      <w:r w:rsidRPr="006E4484">
        <w:rPr>
          <w:b/>
          <w:bCs/>
          <w:i/>
          <w:iCs/>
          <w:color w:val="000000"/>
          <w:sz w:val="28"/>
          <w:szCs w:val="28"/>
        </w:rPr>
        <w:t>психопрофилактика</w:t>
      </w:r>
      <w:proofErr w:type="spellEnd"/>
      <w:r w:rsidRPr="006E4484">
        <w:rPr>
          <w:b/>
          <w:bCs/>
          <w:i/>
          <w:iCs/>
          <w:color w:val="000000"/>
          <w:sz w:val="28"/>
          <w:szCs w:val="28"/>
        </w:rPr>
        <w:t xml:space="preserve"> стрессовых расстройств и расстройств адаптации: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Классификация методов диагностики стресса, стрессовых расстройств и стрессоустойчивости.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Консультирование лиц с признаками нарушенной адаптации.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 xml:space="preserve">Техники психологической коррекции </w:t>
      </w:r>
      <w:proofErr w:type="spellStart"/>
      <w:r w:rsidRPr="00AC4A03">
        <w:rPr>
          <w:color w:val="000000"/>
          <w:sz w:val="28"/>
          <w:szCs w:val="28"/>
        </w:rPr>
        <w:t>дезадаптивного</w:t>
      </w:r>
      <w:proofErr w:type="spellEnd"/>
      <w:r w:rsidRPr="00AC4A03">
        <w:rPr>
          <w:color w:val="000000"/>
          <w:sz w:val="28"/>
          <w:szCs w:val="28"/>
        </w:rPr>
        <w:t xml:space="preserve"> реагирования.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Техника «Взмах».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Техника «</w:t>
      </w:r>
      <w:proofErr w:type="spellStart"/>
      <w:r w:rsidRPr="00AC4A03">
        <w:rPr>
          <w:color w:val="000000"/>
          <w:sz w:val="28"/>
          <w:szCs w:val="28"/>
        </w:rPr>
        <w:t>Шестишаговый</w:t>
      </w:r>
      <w:proofErr w:type="spellEnd"/>
      <w:r w:rsidRPr="00AC4A03">
        <w:rPr>
          <w:color w:val="000000"/>
          <w:sz w:val="28"/>
          <w:szCs w:val="28"/>
        </w:rPr>
        <w:t xml:space="preserve"> рефрейминг».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Техника «Визуально-кинестетическая диссоциация».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 xml:space="preserve">Принципы оказания помощи людям, перенесшим психологическую травму в результате влияния экстремальных ситуаций. 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Базовые функции службы экстренной психологической помощи. Отличия работы психолога в экстремальных условиях от обычной терапевтической ситуации (</w:t>
      </w:r>
      <w:proofErr w:type="spellStart"/>
      <w:r w:rsidRPr="00AC4A03">
        <w:rPr>
          <w:color w:val="000000"/>
          <w:sz w:val="28"/>
          <w:szCs w:val="28"/>
        </w:rPr>
        <w:t>Ловелле</w:t>
      </w:r>
      <w:proofErr w:type="spellEnd"/>
      <w:r w:rsidRPr="00AC4A03">
        <w:rPr>
          <w:color w:val="000000"/>
          <w:sz w:val="28"/>
          <w:szCs w:val="28"/>
        </w:rPr>
        <w:t xml:space="preserve">, </w:t>
      </w:r>
      <w:proofErr w:type="spellStart"/>
      <w:r w:rsidRPr="00AC4A03">
        <w:rPr>
          <w:color w:val="000000"/>
          <w:sz w:val="28"/>
          <w:szCs w:val="28"/>
        </w:rPr>
        <w:t>Малимонова</w:t>
      </w:r>
      <w:proofErr w:type="spellEnd"/>
      <w:r w:rsidRPr="00AC4A03">
        <w:rPr>
          <w:color w:val="000000"/>
          <w:sz w:val="28"/>
          <w:szCs w:val="28"/>
        </w:rPr>
        <w:t>, 2003).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 xml:space="preserve">Цель и задачи экстренной психологической помощи. Направления проведения психотерапии и </w:t>
      </w:r>
      <w:proofErr w:type="spellStart"/>
      <w:r w:rsidRPr="00AC4A03">
        <w:rPr>
          <w:color w:val="000000"/>
          <w:sz w:val="28"/>
          <w:szCs w:val="28"/>
        </w:rPr>
        <w:t>психопрофилактики</w:t>
      </w:r>
      <w:proofErr w:type="spellEnd"/>
      <w:r w:rsidRPr="00AC4A03">
        <w:rPr>
          <w:color w:val="000000"/>
          <w:sz w:val="28"/>
          <w:szCs w:val="28"/>
        </w:rPr>
        <w:t xml:space="preserve"> при экстремальных ситуациях.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«Информационная» терапия жертв экстремальной ситуации, находящихся в полной изоляции от окружающего мира (вследствие землетрясения, разрушения жилищ, аварий, взрывов и т.д.).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Правила первой помощи для психологов, работающих в экстремальной ситуации.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lastRenderedPageBreak/>
        <w:t>Техники экстренной психологической помощи при острой реакции на стресс.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экстренной психологической помощи при бреде и галлюцинациях.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экстренной психологической помощи при апатии.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экстренной психологической помощи при ступоре.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экстренной психологической помощи при двигательном возбуждении.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экстренной психологической помощи при агрессии.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экстренной психологической помощи при страхе.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экстренной психологической помощи при истерике.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экстренной психологической помощи при нервной дрожи.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экстренной психологической помощи при плаче.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экстренной психологической помощи при экстремальных ситуациях (насилие), связанные с угрозой для жизни.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экстренной психологической помощи жертвам сексуального насилия.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 xml:space="preserve">Психологический </w:t>
      </w:r>
      <w:proofErr w:type="spellStart"/>
      <w:r w:rsidRPr="00AC4A03">
        <w:rPr>
          <w:color w:val="000000"/>
          <w:sz w:val="28"/>
          <w:szCs w:val="28"/>
        </w:rPr>
        <w:t>дебрифинг</w:t>
      </w:r>
      <w:proofErr w:type="spellEnd"/>
      <w:r w:rsidRPr="00AC4A03">
        <w:rPr>
          <w:color w:val="000000"/>
          <w:sz w:val="28"/>
          <w:szCs w:val="28"/>
        </w:rPr>
        <w:t>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Психологическая картина нормального горя.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Стадии переживания утраты.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 xml:space="preserve">Четыре задачи горя (В. </w:t>
      </w:r>
      <w:proofErr w:type="spellStart"/>
      <w:r w:rsidRPr="00AC4A03">
        <w:rPr>
          <w:color w:val="000000"/>
          <w:sz w:val="28"/>
          <w:szCs w:val="28"/>
        </w:rPr>
        <w:t>Ворден</w:t>
      </w:r>
      <w:proofErr w:type="spellEnd"/>
      <w:r w:rsidRPr="00AC4A03">
        <w:rPr>
          <w:color w:val="000000"/>
          <w:sz w:val="28"/>
          <w:szCs w:val="28"/>
        </w:rPr>
        <w:t>).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Патологическое горе.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Тактика оказания психологической помощи при переживании утраты.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AC4A03">
        <w:rPr>
          <w:color w:val="000000"/>
          <w:sz w:val="28"/>
          <w:szCs w:val="28"/>
        </w:rPr>
        <w:t>Нарративная</w:t>
      </w:r>
      <w:proofErr w:type="spellEnd"/>
      <w:r w:rsidRPr="00AC4A03">
        <w:rPr>
          <w:color w:val="000000"/>
          <w:sz w:val="28"/>
          <w:szCs w:val="28"/>
        </w:rPr>
        <w:t xml:space="preserve"> терапия при переживании утраты. Снова сказать «Здравствуй!» (Майкл Уайт).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Факторы адаптации и стрессоустойчивости.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 xml:space="preserve">Понятие </w:t>
      </w:r>
      <w:proofErr w:type="spellStart"/>
      <w:r w:rsidRPr="00AC4A03">
        <w:rPr>
          <w:color w:val="000000"/>
          <w:sz w:val="28"/>
          <w:szCs w:val="28"/>
        </w:rPr>
        <w:t>ассертивности</w:t>
      </w:r>
      <w:proofErr w:type="spellEnd"/>
      <w:r w:rsidRPr="00AC4A03">
        <w:rPr>
          <w:color w:val="000000"/>
          <w:sz w:val="28"/>
          <w:szCs w:val="28"/>
        </w:rPr>
        <w:t xml:space="preserve">. Развитие навыков </w:t>
      </w:r>
      <w:proofErr w:type="spellStart"/>
      <w:r w:rsidRPr="00AC4A03">
        <w:rPr>
          <w:color w:val="000000"/>
          <w:sz w:val="28"/>
          <w:szCs w:val="28"/>
        </w:rPr>
        <w:t>ассертивного</w:t>
      </w:r>
      <w:proofErr w:type="spellEnd"/>
      <w:r w:rsidRPr="00AC4A03">
        <w:rPr>
          <w:color w:val="000000"/>
          <w:sz w:val="28"/>
          <w:szCs w:val="28"/>
        </w:rPr>
        <w:t xml:space="preserve"> поведения.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 xml:space="preserve">Тайм-менеджмент как система знаний об эффективном управлении временем. Техники </w:t>
      </w:r>
      <w:proofErr w:type="gramStart"/>
      <w:r w:rsidRPr="00AC4A03">
        <w:rPr>
          <w:color w:val="000000"/>
          <w:sz w:val="28"/>
          <w:szCs w:val="28"/>
        </w:rPr>
        <w:t>тайм-менеджмента</w:t>
      </w:r>
      <w:proofErr w:type="gramEnd"/>
      <w:r w:rsidRPr="00AC4A03">
        <w:rPr>
          <w:color w:val="000000"/>
          <w:sz w:val="28"/>
          <w:szCs w:val="28"/>
        </w:rPr>
        <w:t>.</w:t>
      </w:r>
    </w:p>
    <w:p w:rsidR="000930F6" w:rsidRPr="00AC4A03" w:rsidRDefault="000930F6" w:rsidP="000930F6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AC4A03">
        <w:rPr>
          <w:color w:val="000000"/>
          <w:sz w:val="28"/>
          <w:szCs w:val="28"/>
        </w:rPr>
        <w:t>Экспресс-методы</w:t>
      </w:r>
      <w:proofErr w:type="gramEnd"/>
      <w:r w:rsidRPr="00AC4A03">
        <w:rPr>
          <w:color w:val="000000"/>
          <w:sz w:val="28"/>
          <w:szCs w:val="28"/>
        </w:rPr>
        <w:t xml:space="preserve"> снятия стресса и управления трудными психологическими состояниями.</w:t>
      </w:r>
    </w:p>
    <w:p w:rsidR="00E63CE8" w:rsidRDefault="00E63CE8"/>
    <w:sectPr w:rsidR="00E6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1457"/>
    <w:multiLevelType w:val="hybridMultilevel"/>
    <w:tmpl w:val="86169ED8"/>
    <w:lvl w:ilvl="0" w:tplc="53124C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F6"/>
    <w:rsid w:val="000930F6"/>
    <w:rsid w:val="004D703A"/>
    <w:rsid w:val="00871290"/>
    <w:rsid w:val="009A554A"/>
    <w:rsid w:val="00E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2885</Characters>
  <Application>Microsoft Office Word</Application>
  <DocSecurity>0</DocSecurity>
  <Lines>24</Lines>
  <Paragraphs>6</Paragraphs>
  <ScaleCrop>false</ScaleCrop>
  <Company>ОрГМА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2020-05-21T06:05:00Z</dcterms:created>
  <dcterms:modified xsi:type="dcterms:W3CDTF">2020-05-21T06:19:00Z</dcterms:modified>
</cp:coreProperties>
</file>